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186"/>
        <w:tblW w:w="14194" w:type="dxa"/>
        <w:tblLook w:val="00A0" w:firstRow="1" w:lastRow="0" w:firstColumn="1" w:lastColumn="0" w:noHBand="0" w:noVBand="0"/>
      </w:tblPr>
      <w:tblGrid>
        <w:gridCol w:w="1590"/>
        <w:gridCol w:w="2097"/>
        <w:gridCol w:w="1837"/>
        <w:gridCol w:w="2353"/>
        <w:gridCol w:w="2075"/>
        <w:gridCol w:w="2155"/>
        <w:gridCol w:w="2087"/>
      </w:tblGrid>
      <w:tr w:rsidR="00CE655D" w:rsidRPr="004B27B3" w14:paraId="47A8C624" w14:textId="77777777" w:rsidTr="00CE655D">
        <w:trPr>
          <w:trHeight w:val="217"/>
        </w:trPr>
        <w:tc>
          <w:tcPr>
            <w:tcW w:w="1590" w:type="dxa"/>
            <w:shd w:val="clear" w:color="auto" w:fill="B2A1C7" w:themeFill="accent4" w:themeFillTint="99"/>
            <w:vAlign w:val="center"/>
          </w:tcPr>
          <w:p w14:paraId="104B0B4C" w14:textId="7463C12B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sz w:val="26"/>
                <w:szCs w:val="26"/>
              </w:rPr>
            </w:pPr>
          </w:p>
        </w:tc>
        <w:tc>
          <w:tcPr>
            <w:tcW w:w="2097" w:type="dxa"/>
            <w:shd w:val="clear" w:color="auto" w:fill="B2A1C7" w:themeFill="accent4" w:themeFillTint="99"/>
            <w:vAlign w:val="center"/>
          </w:tcPr>
          <w:p w14:paraId="29FD2A2B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sz w:val="26"/>
                <w:szCs w:val="26"/>
              </w:rPr>
              <w:t>Unit A</w:t>
            </w:r>
          </w:p>
        </w:tc>
        <w:tc>
          <w:tcPr>
            <w:tcW w:w="1837" w:type="dxa"/>
            <w:shd w:val="clear" w:color="auto" w:fill="B2A1C7" w:themeFill="accent4" w:themeFillTint="99"/>
            <w:vAlign w:val="center"/>
          </w:tcPr>
          <w:p w14:paraId="70477901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sz w:val="26"/>
                <w:szCs w:val="26"/>
              </w:rPr>
              <w:t>Unit B</w:t>
            </w:r>
          </w:p>
        </w:tc>
        <w:tc>
          <w:tcPr>
            <w:tcW w:w="2353" w:type="dxa"/>
            <w:shd w:val="clear" w:color="auto" w:fill="B2A1C7" w:themeFill="accent4" w:themeFillTint="99"/>
            <w:vAlign w:val="center"/>
          </w:tcPr>
          <w:p w14:paraId="00F9FCD9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sz w:val="26"/>
                <w:szCs w:val="26"/>
              </w:rPr>
              <w:t>Unit C</w:t>
            </w:r>
          </w:p>
        </w:tc>
        <w:tc>
          <w:tcPr>
            <w:tcW w:w="2075" w:type="dxa"/>
            <w:shd w:val="clear" w:color="auto" w:fill="B2A1C7" w:themeFill="accent4" w:themeFillTint="99"/>
            <w:vAlign w:val="center"/>
          </w:tcPr>
          <w:p w14:paraId="1165D073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sz w:val="26"/>
                <w:szCs w:val="26"/>
              </w:rPr>
              <w:t>Unit D</w:t>
            </w:r>
          </w:p>
        </w:tc>
        <w:tc>
          <w:tcPr>
            <w:tcW w:w="2155" w:type="dxa"/>
            <w:shd w:val="clear" w:color="auto" w:fill="B2A1C7" w:themeFill="accent4" w:themeFillTint="99"/>
            <w:vAlign w:val="center"/>
          </w:tcPr>
          <w:p w14:paraId="09FA876D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sz w:val="26"/>
                <w:szCs w:val="26"/>
              </w:rPr>
              <w:t>Unit E</w:t>
            </w:r>
          </w:p>
        </w:tc>
        <w:tc>
          <w:tcPr>
            <w:tcW w:w="2087" w:type="dxa"/>
            <w:shd w:val="clear" w:color="auto" w:fill="B2A1C7" w:themeFill="accent4" w:themeFillTint="99"/>
            <w:vAlign w:val="center"/>
          </w:tcPr>
          <w:p w14:paraId="6B2A0FB0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sz w:val="26"/>
                <w:szCs w:val="26"/>
              </w:rPr>
              <w:t>Unit F</w:t>
            </w:r>
          </w:p>
        </w:tc>
      </w:tr>
      <w:tr w:rsidR="00CE655D" w:rsidRPr="004B27B3" w14:paraId="3CD47EF4" w14:textId="77777777" w:rsidTr="00CE655D">
        <w:trPr>
          <w:trHeight w:val="1435"/>
        </w:trPr>
        <w:tc>
          <w:tcPr>
            <w:tcW w:w="1590" w:type="dxa"/>
            <w:vAlign w:val="center"/>
          </w:tcPr>
          <w:p w14:paraId="30C6243A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sz w:val="26"/>
                <w:szCs w:val="26"/>
              </w:rPr>
              <w:t>Reception</w:t>
            </w:r>
          </w:p>
        </w:tc>
        <w:tc>
          <w:tcPr>
            <w:tcW w:w="2097" w:type="dxa"/>
          </w:tcPr>
          <w:p w14:paraId="3C68940C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bCs/>
                <w:sz w:val="22"/>
                <w:szCs w:val="22"/>
              </w:rPr>
            </w:pPr>
            <w:r w:rsidRPr="004B27B3">
              <w:rPr>
                <w:rFonts w:ascii="Sassoon Penpals" w:hAnsi="Sassoon Penpals"/>
                <w:b/>
                <w:bCs/>
                <w:sz w:val="22"/>
                <w:szCs w:val="22"/>
              </w:rPr>
              <w:t>Past and Present</w:t>
            </w:r>
          </w:p>
          <w:p w14:paraId="13045512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sz w:val="22"/>
                <w:szCs w:val="22"/>
              </w:rPr>
            </w:pPr>
            <w:r w:rsidRPr="004B27B3">
              <w:rPr>
                <w:rFonts w:ascii="Sassoon Penpals" w:hAnsi="Sassoon Penpals"/>
                <w:sz w:val="22"/>
                <w:szCs w:val="22"/>
              </w:rPr>
              <w:t>Our families and special times</w:t>
            </w:r>
          </w:p>
          <w:p w14:paraId="28405CAC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sz w:val="22"/>
                <w:szCs w:val="22"/>
              </w:rPr>
            </w:pPr>
            <w:r w:rsidRPr="004B27B3">
              <w:rPr>
                <w:rFonts w:ascii="Sassoon Penpals" w:hAnsi="Sassoon Penpals"/>
                <w:sz w:val="22"/>
                <w:szCs w:val="22"/>
              </w:rPr>
              <w:t>Photos of families</w:t>
            </w:r>
          </w:p>
          <w:p w14:paraId="482FF0C0" w14:textId="77777777" w:rsidR="00CE655D" w:rsidRPr="008D4371" w:rsidRDefault="00CE655D" w:rsidP="00CE655D">
            <w:pPr>
              <w:jc w:val="center"/>
              <w:rPr>
                <w:rFonts w:ascii="Sassoon Penpals" w:hAnsi="Sassoon Penpals"/>
                <w:sz w:val="22"/>
                <w:szCs w:val="22"/>
              </w:rPr>
            </w:pPr>
            <w:r w:rsidRPr="004B27B3">
              <w:rPr>
                <w:rFonts w:ascii="Sassoon Penpals" w:hAnsi="Sassoon Penpals"/>
                <w:sz w:val="22"/>
                <w:szCs w:val="22"/>
              </w:rPr>
              <w:t>Long ago – How times have changed</w:t>
            </w:r>
          </w:p>
        </w:tc>
        <w:tc>
          <w:tcPr>
            <w:tcW w:w="1837" w:type="dxa"/>
          </w:tcPr>
          <w:p w14:paraId="7233CD6A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bCs/>
                <w:sz w:val="22"/>
                <w:szCs w:val="22"/>
              </w:rPr>
            </w:pPr>
            <w:r w:rsidRPr="004B27B3">
              <w:rPr>
                <w:rFonts w:ascii="Sassoon Penpals" w:hAnsi="Sassoon Penpals"/>
                <w:b/>
                <w:bCs/>
                <w:sz w:val="22"/>
                <w:szCs w:val="22"/>
              </w:rPr>
              <w:t>Past and Present</w:t>
            </w:r>
          </w:p>
          <w:p w14:paraId="485C4947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sz w:val="22"/>
                <w:szCs w:val="22"/>
              </w:rPr>
            </w:pPr>
            <w:r w:rsidRPr="004B27B3">
              <w:rPr>
                <w:rFonts w:ascii="Sassoon Penpals" w:hAnsi="Sassoon Penpals"/>
                <w:sz w:val="22"/>
                <w:szCs w:val="22"/>
              </w:rPr>
              <w:t>Explore the seasons</w:t>
            </w:r>
          </w:p>
          <w:p w14:paraId="177406AE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sz w:val="22"/>
                <w:szCs w:val="22"/>
              </w:rPr>
            </w:pPr>
            <w:r w:rsidRPr="004B27B3">
              <w:rPr>
                <w:rFonts w:ascii="Sassoon Penpals" w:hAnsi="Sassoon Penpals"/>
                <w:sz w:val="22"/>
                <w:szCs w:val="22"/>
              </w:rPr>
              <w:t>Bonfire Night</w:t>
            </w:r>
          </w:p>
          <w:p w14:paraId="59310B8A" w14:textId="77777777" w:rsidR="00CE655D" w:rsidRPr="00D50015" w:rsidRDefault="00CE655D" w:rsidP="00CE655D">
            <w:pPr>
              <w:jc w:val="center"/>
              <w:rPr>
                <w:rFonts w:ascii="Sassoon Penpals" w:hAnsi="Sassoon Penpals"/>
                <w:sz w:val="22"/>
                <w:szCs w:val="22"/>
              </w:rPr>
            </w:pPr>
            <w:r w:rsidRPr="004B27B3">
              <w:rPr>
                <w:rFonts w:ascii="Sassoon Penpals" w:hAnsi="Sassoon Penpals"/>
                <w:sz w:val="22"/>
                <w:szCs w:val="22"/>
              </w:rPr>
              <w:t>Show photos of how Christmas used to be celebrated in the past.</w:t>
            </w:r>
          </w:p>
        </w:tc>
        <w:tc>
          <w:tcPr>
            <w:tcW w:w="2353" w:type="dxa"/>
          </w:tcPr>
          <w:p w14:paraId="49948E2A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bCs/>
                <w:sz w:val="22"/>
                <w:szCs w:val="22"/>
              </w:rPr>
            </w:pPr>
            <w:r w:rsidRPr="004B27B3">
              <w:rPr>
                <w:rFonts w:ascii="Sassoon Penpals" w:hAnsi="Sassoon Penpals"/>
                <w:b/>
                <w:bCs/>
                <w:sz w:val="22"/>
                <w:szCs w:val="22"/>
              </w:rPr>
              <w:t>Past and Present</w:t>
            </w:r>
          </w:p>
          <w:p w14:paraId="631EC3B6" w14:textId="77777777" w:rsidR="00CE655D" w:rsidRPr="00DB202F" w:rsidRDefault="00CE655D" w:rsidP="00CE655D">
            <w:pPr>
              <w:jc w:val="center"/>
              <w:rPr>
                <w:rFonts w:ascii="Sassoon Penpals" w:hAnsi="Sassoon Penpals"/>
                <w:sz w:val="22"/>
                <w:szCs w:val="22"/>
              </w:rPr>
            </w:pPr>
            <w:r w:rsidRPr="004B27B3">
              <w:rPr>
                <w:rFonts w:ascii="Sassoon Penpals" w:hAnsi="Sassoon Penpals"/>
                <w:sz w:val="22"/>
                <w:szCs w:val="22"/>
              </w:rPr>
              <w:t>Children to talk about experiences that are familiar to them and how they were different to them in the past</w:t>
            </w:r>
          </w:p>
        </w:tc>
        <w:tc>
          <w:tcPr>
            <w:tcW w:w="2075" w:type="dxa"/>
          </w:tcPr>
          <w:p w14:paraId="2E4710E2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bCs/>
                <w:sz w:val="22"/>
                <w:szCs w:val="22"/>
              </w:rPr>
            </w:pPr>
            <w:r w:rsidRPr="004B27B3">
              <w:rPr>
                <w:rFonts w:ascii="Sassoon Penpals" w:hAnsi="Sassoon Penpals"/>
                <w:b/>
                <w:bCs/>
                <w:sz w:val="22"/>
                <w:szCs w:val="22"/>
              </w:rPr>
              <w:t>Past and Present</w:t>
            </w:r>
          </w:p>
          <w:p w14:paraId="775F79ED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sz w:val="22"/>
                <w:szCs w:val="22"/>
              </w:rPr>
            </w:pPr>
            <w:r w:rsidRPr="004B27B3">
              <w:rPr>
                <w:rFonts w:ascii="Sassoon Penpals" w:hAnsi="Sassoon Penpals"/>
                <w:sz w:val="22"/>
                <w:szCs w:val="22"/>
              </w:rPr>
              <w:t>Listening to stories and placing events in chronological order</w:t>
            </w:r>
          </w:p>
          <w:p w14:paraId="24D57269" w14:textId="77777777" w:rsidR="00CE655D" w:rsidRPr="00666C70" w:rsidRDefault="00CE655D" w:rsidP="00CE655D">
            <w:pPr>
              <w:jc w:val="center"/>
              <w:rPr>
                <w:rFonts w:ascii="Sassoon Penpals" w:hAnsi="Sassoon Penpals"/>
                <w:sz w:val="22"/>
                <w:szCs w:val="22"/>
              </w:rPr>
            </w:pPr>
            <w:r w:rsidRPr="004B27B3">
              <w:rPr>
                <w:rFonts w:ascii="Sassoon Penpals" w:hAnsi="Sassoon Penpals"/>
                <w:sz w:val="22"/>
                <w:szCs w:val="22"/>
              </w:rPr>
              <w:t>Long ago – how times have changed</w:t>
            </w:r>
          </w:p>
        </w:tc>
        <w:tc>
          <w:tcPr>
            <w:tcW w:w="2155" w:type="dxa"/>
          </w:tcPr>
          <w:p w14:paraId="2B92DC9E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bCs/>
                <w:sz w:val="22"/>
                <w:szCs w:val="22"/>
              </w:rPr>
            </w:pPr>
            <w:r w:rsidRPr="004B27B3">
              <w:rPr>
                <w:rFonts w:ascii="Sassoon Penpals" w:hAnsi="Sassoon Penpals"/>
                <w:b/>
                <w:bCs/>
                <w:sz w:val="22"/>
                <w:szCs w:val="22"/>
              </w:rPr>
              <w:t>Past and Present</w:t>
            </w:r>
          </w:p>
          <w:p w14:paraId="3C267543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sz w:val="22"/>
                <w:szCs w:val="22"/>
              </w:rPr>
            </w:pPr>
            <w:r w:rsidRPr="004B27B3">
              <w:rPr>
                <w:rFonts w:ascii="Sassoon Penpals" w:hAnsi="Sassoon Penpals"/>
                <w:sz w:val="22"/>
                <w:szCs w:val="22"/>
              </w:rPr>
              <w:t>VE day – discussing events that have taken place in the past</w:t>
            </w:r>
          </w:p>
          <w:p w14:paraId="2A6D5958" w14:textId="77777777" w:rsidR="00CE655D" w:rsidRPr="00137FD0" w:rsidRDefault="00CE655D" w:rsidP="00CE655D">
            <w:pPr>
              <w:jc w:val="center"/>
              <w:rPr>
                <w:rFonts w:ascii="Sassoon Penpals" w:hAnsi="Sassoon Penpals"/>
                <w:sz w:val="22"/>
                <w:szCs w:val="22"/>
              </w:rPr>
            </w:pPr>
          </w:p>
        </w:tc>
        <w:tc>
          <w:tcPr>
            <w:tcW w:w="2087" w:type="dxa"/>
          </w:tcPr>
          <w:p w14:paraId="40093BD1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bCs/>
                <w:sz w:val="22"/>
                <w:szCs w:val="22"/>
              </w:rPr>
            </w:pPr>
            <w:r w:rsidRPr="004B27B3">
              <w:rPr>
                <w:rFonts w:ascii="Sassoon Penpals" w:hAnsi="Sassoon Penpals"/>
                <w:b/>
                <w:bCs/>
                <w:sz w:val="22"/>
                <w:szCs w:val="22"/>
              </w:rPr>
              <w:t>Past and Present</w:t>
            </w:r>
          </w:p>
          <w:p w14:paraId="3D489944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sz w:val="22"/>
                <w:szCs w:val="22"/>
              </w:rPr>
            </w:pPr>
            <w:r w:rsidRPr="004B27B3">
              <w:rPr>
                <w:rFonts w:ascii="Sassoon Penpals" w:hAnsi="Sassoon Penpals"/>
                <w:sz w:val="22"/>
                <w:szCs w:val="22"/>
              </w:rPr>
              <w:t>Growing and how seeds/plants change</w:t>
            </w:r>
          </w:p>
          <w:p w14:paraId="252CA577" w14:textId="77777777" w:rsidR="00CE655D" w:rsidRPr="00E01DCB" w:rsidRDefault="00CE655D" w:rsidP="00CE655D">
            <w:pPr>
              <w:jc w:val="center"/>
              <w:rPr>
                <w:rFonts w:ascii="Sassoon Penpals" w:hAnsi="Sassoon Penpals"/>
                <w:sz w:val="22"/>
                <w:szCs w:val="22"/>
              </w:rPr>
            </w:pPr>
          </w:p>
        </w:tc>
      </w:tr>
      <w:tr w:rsidR="00CE655D" w:rsidRPr="004B27B3" w14:paraId="6A0D45B8" w14:textId="77777777" w:rsidTr="00896C90">
        <w:trPr>
          <w:trHeight w:val="773"/>
        </w:trPr>
        <w:tc>
          <w:tcPr>
            <w:tcW w:w="1590" w:type="dxa"/>
            <w:vAlign w:val="center"/>
          </w:tcPr>
          <w:p w14:paraId="3F171D60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sz w:val="26"/>
                <w:szCs w:val="26"/>
              </w:rPr>
              <w:t>Y1</w:t>
            </w:r>
          </w:p>
        </w:tc>
        <w:tc>
          <w:tcPr>
            <w:tcW w:w="2097" w:type="dxa"/>
            <w:vAlign w:val="center"/>
          </w:tcPr>
          <w:p w14:paraId="3875F254" w14:textId="13829E92" w:rsidR="00CE655D" w:rsidRPr="00957CE4" w:rsidRDefault="00CE655D" w:rsidP="00896C90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</w:p>
        </w:tc>
        <w:tc>
          <w:tcPr>
            <w:tcW w:w="1837" w:type="dxa"/>
            <w:vAlign w:val="center"/>
          </w:tcPr>
          <w:p w14:paraId="1FDE624D" w14:textId="1BE74D06" w:rsidR="00CE655D" w:rsidRPr="00957CE4" w:rsidRDefault="00D3404F" w:rsidP="00D3404F">
            <w:pPr>
              <w:jc w:val="center"/>
              <w:rPr>
                <w:rFonts w:ascii="Sassoon Penpals" w:hAnsi="Sassoon Penpals"/>
                <w:b/>
                <w:bCs/>
                <w:color w:val="000000" w:themeColor="text1"/>
              </w:rPr>
            </w:pPr>
            <w:r w:rsidRPr="00957CE4">
              <w:rPr>
                <w:rFonts w:ascii="Sassoon Penpals" w:hAnsi="Sassoon Penpals"/>
                <w:b/>
                <w:color w:val="000000" w:themeColor="text1"/>
              </w:rPr>
              <w:t>Titanic</w:t>
            </w:r>
          </w:p>
        </w:tc>
        <w:tc>
          <w:tcPr>
            <w:tcW w:w="2353" w:type="dxa"/>
            <w:vAlign w:val="center"/>
          </w:tcPr>
          <w:p w14:paraId="5E2B85BB" w14:textId="072B2920" w:rsidR="00CE655D" w:rsidRPr="00957CE4" w:rsidRDefault="00CE655D" w:rsidP="00896C90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</w:p>
        </w:tc>
        <w:tc>
          <w:tcPr>
            <w:tcW w:w="2075" w:type="dxa"/>
            <w:vAlign w:val="center"/>
          </w:tcPr>
          <w:p w14:paraId="46B64CDF" w14:textId="1DD56587" w:rsidR="00CE655D" w:rsidRPr="00957CE4" w:rsidRDefault="00D3404F" w:rsidP="00CE655D">
            <w:pPr>
              <w:jc w:val="center"/>
              <w:rPr>
                <w:rFonts w:ascii="Sassoon Penpals" w:hAnsi="Sassoon Penpals"/>
                <w:bCs/>
                <w:color w:val="000000" w:themeColor="text1"/>
              </w:rPr>
            </w:pPr>
            <w:r w:rsidRPr="00957CE4">
              <w:rPr>
                <w:rFonts w:ascii="Sassoon Penpals" w:hAnsi="Sassoon Penpals"/>
                <w:b/>
                <w:color w:val="000000" w:themeColor="text1"/>
              </w:rPr>
              <w:t>Great Fire of London</w:t>
            </w:r>
          </w:p>
        </w:tc>
        <w:tc>
          <w:tcPr>
            <w:tcW w:w="2155" w:type="dxa"/>
            <w:vAlign w:val="center"/>
          </w:tcPr>
          <w:p w14:paraId="27C22356" w14:textId="088D82D8" w:rsidR="00CE655D" w:rsidRPr="00957CE4" w:rsidRDefault="00CE655D" w:rsidP="00896C90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</w:p>
        </w:tc>
        <w:tc>
          <w:tcPr>
            <w:tcW w:w="2087" w:type="dxa"/>
            <w:vAlign w:val="center"/>
          </w:tcPr>
          <w:p w14:paraId="5DD25B81" w14:textId="37E14B7F" w:rsidR="00CE655D" w:rsidRPr="00957CE4" w:rsidRDefault="00D3404F" w:rsidP="00CE655D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957CE4">
              <w:rPr>
                <w:rFonts w:ascii="Sassoon Penpals" w:hAnsi="Sassoon Penpals"/>
                <w:b/>
                <w:color w:val="000000" w:themeColor="text1"/>
              </w:rPr>
              <w:t>The Beatles</w:t>
            </w:r>
            <w:r>
              <w:rPr>
                <w:rFonts w:ascii="Sassoon Penpals" w:hAnsi="Sassoon Penpals"/>
                <w:b/>
                <w:color w:val="000000" w:themeColor="text1"/>
              </w:rPr>
              <w:t xml:space="preserve"> (Local history focus)</w:t>
            </w:r>
          </w:p>
        </w:tc>
      </w:tr>
      <w:tr w:rsidR="00CE655D" w:rsidRPr="004B27B3" w14:paraId="1EF9A953" w14:textId="77777777" w:rsidTr="00CE655D">
        <w:trPr>
          <w:trHeight w:val="660"/>
        </w:trPr>
        <w:tc>
          <w:tcPr>
            <w:tcW w:w="1590" w:type="dxa"/>
            <w:vAlign w:val="center"/>
          </w:tcPr>
          <w:p w14:paraId="1A38863A" w14:textId="77777777" w:rsidR="00CE655D" w:rsidRPr="004B27B3" w:rsidRDefault="00CE655D" w:rsidP="00832EEE">
            <w:pPr>
              <w:jc w:val="center"/>
              <w:rPr>
                <w:rFonts w:ascii="Sassoon Penpals" w:hAnsi="Sassoon Penpals"/>
                <w:b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sz w:val="26"/>
                <w:szCs w:val="26"/>
              </w:rPr>
              <w:t>Y2</w:t>
            </w:r>
          </w:p>
        </w:tc>
        <w:tc>
          <w:tcPr>
            <w:tcW w:w="2097" w:type="dxa"/>
            <w:vAlign w:val="center"/>
          </w:tcPr>
          <w:p w14:paraId="6CE595CF" w14:textId="3C26DA83" w:rsidR="00103477" w:rsidRPr="00D359DB" w:rsidRDefault="00CE2384" w:rsidP="00832EEE">
            <w:pPr>
              <w:spacing w:line="259" w:lineRule="auto"/>
              <w:jc w:val="center"/>
              <w:rPr>
                <w:rFonts w:ascii="Sassoon Penpals" w:hAnsi="Sassoon Penpals"/>
                <w:b/>
                <w:color w:val="000000" w:themeColor="text1"/>
                <w:sz w:val="22"/>
                <w:szCs w:val="22"/>
              </w:rPr>
            </w:pPr>
            <w:r w:rsidRPr="00D359DB">
              <w:rPr>
                <w:rFonts w:ascii="Sassoon Penpals" w:hAnsi="Sassoon Penpals"/>
                <w:b/>
                <w:color w:val="000000" w:themeColor="text1"/>
                <w:sz w:val="22"/>
                <w:szCs w:val="22"/>
              </w:rPr>
              <w:t>Kings, Queens, and Leaders</w:t>
            </w:r>
          </w:p>
        </w:tc>
        <w:tc>
          <w:tcPr>
            <w:tcW w:w="1837" w:type="dxa"/>
            <w:vAlign w:val="center"/>
          </w:tcPr>
          <w:p w14:paraId="3EB11F22" w14:textId="77777777" w:rsidR="00CE655D" w:rsidRPr="00D359DB" w:rsidRDefault="00CE655D" w:rsidP="00CE655D">
            <w:pPr>
              <w:jc w:val="center"/>
              <w:rPr>
                <w:rFonts w:ascii="Sassoon Penpals" w:hAnsi="Sassoon Penpals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353" w:type="dxa"/>
            <w:vAlign w:val="center"/>
          </w:tcPr>
          <w:p w14:paraId="39709F5A" w14:textId="5D1A4CDD" w:rsidR="00CE655D" w:rsidRPr="00D359DB" w:rsidRDefault="00832EEE" w:rsidP="00103477">
            <w:pPr>
              <w:spacing w:line="259" w:lineRule="auto"/>
              <w:jc w:val="center"/>
              <w:rPr>
                <w:rFonts w:ascii="Sassoon Penpals" w:hAnsi="Sassoon Penpals"/>
                <w:b/>
                <w:color w:val="000000" w:themeColor="text1"/>
                <w:sz w:val="22"/>
                <w:szCs w:val="22"/>
              </w:rPr>
            </w:pPr>
            <w:r w:rsidRPr="00D359DB">
              <w:rPr>
                <w:rFonts w:ascii="Sassoon Penpals" w:hAnsi="Sassoon Penpals"/>
                <w:b/>
                <w:color w:val="000000" w:themeColor="text1"/>
                <w:sz w:val="22"/>
                <w:szCs w:val="22"/>
              </w:rPr>
              <w:t xml:space="preserve">Great </w:t>
            </w:r>
            <w:r>
              <w:rPr>
                <w:rFonts w:ascii="Sassoon Penpals" w:hAnsi="Sassoon Penpals"/>
                <w:b/>
                <w:color w:val="000000" w:themeColor="text1"/>
                <w:sz w:val="22"/>
                <w:szCs w:val="22"/>
              </w:rPr>
              <w:t>C</w:t>
            </w:r>
            <w:r w:rsidRPr="00D359DB">
              <w:rPr>
                <w:rFonts w:ascii="Sassoon Penpals" w:hAnsi="Sassoon Penpals"/>
                <w:b/>
                <w:color w:val="000000" w:themeColor="text1"/>
                <w:sz w:val="22"/>
                <w:szCs w:val="22"/>
              </w:rPr>
              <w:t xml:space="preserve">hangemakers of the </w:t>
            </w:r>
            <w:r>
              <w:rPr>
                <w:rFonts w:ascii="Sassoon Penpals" w:hAnsi="Sassoon Penpals"/>
                <w:b/>
                <w:color w:val="000000" w:themeColor="text1"/>
                <w:sz w:val="22"/>
                <w:szCs w:val="22"/>
              </w:rPr>
              <w:t>W</w:t>
            </w:r>
            <w:r w:rsidRPr="00D359DB">
              <w:rPr>
                <w:rFonts w:ascii="Sassoon Penpals" w:hAnsi="Sassoon Penpals"/>
                <w:b/>
                <w:color w:val="000000" w:themeColor="text1"/>
                <w:sz w:val="22"/>
                <w:szCs w:val="22"/>
              </w:rPr>
              <w:t>orld</w:t>
            </w:r>
          </w:p>
        </w:tc>
        <w:tc>
          <w:tcPr>
            <w:tcW w:w="2075" w:type="dxa"/>
            <w:vAlign w:val="center"/>
          </w:tcPr>
          <w:p w14:paraId="309E0FF2" w14:textId="5503B517" w:rsidR="00CE655D" w:rsidRPr="00103477" w:rsidRDefault="00CE655D" w:rsidP="00103477">
            <w:pPr>
              <w:jc w:val="center"/>
              <w:rPr>
                <w:rFonts w:ascii="Sassoon Penpals" w:hAnsi="Sassoon Penpals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155" w:type="dxa"/>
            <w:vAlign w:val="center"/>
          </w:tcPr>
          <w:p w14:paraId="3AD67EFF" w14:textId="1325266F" w:rsidR="00CE655D" w:rsidRPr="00D359DB" w:rsidRDefault="00CE655D" w:rsidP="00CE655D">
            <w:pPr>
              <w:jc w:val="center"/>
              <w:rPr>
                <w:rFonts w:ascii="Sassoon Penpals" w:hAnsi="Sassoon Penpals"/>
                <w:b/>
                <w:color w:val="000000" w:themeColor="text1"/>
                <w:sz w:val="22"/>
                <w:szCs w:val="22"/>
              </w:rPr>
            </w:pPr>
            <w:r w:rsidRPr="00D359DB">
              <w:rPr>
                <w:rFonts w:ascii="Sassoon Penpals" w:hAnsi="Sassoon Penpals"/>
                <w:b/>
                <w:color w:val="000000" w:themeColor="text1"/>
                <w:sz w:val="22"/>
                <w:szCs w:val="22"/>
              </w:rPr>
              <w:t>Stone Age</w:t>
            </w:r>
            <w:r w:rsidR="00A51965">
              <w:rPr>
                <w:rFonts w:ascii="Sassoon Penpals" w:hAnsi="Sassoon Penpals"/>
                <w:b/>
                <w:color w:val="000000" w:themeColor="text1"/>
                <w:sz w:val="22"/>
                <w:szCs w:val="22"/>
              </w:rPr>
              <w:t xml:space="preserve"> and Neolithic Age</w:t>
            </w:r>
          </w:p>
        </w:tc>
        <w:tc>
          <w:tcPr>
            <w:tcW w:w="2087" w:type="dxa"/>
            <w:vAlign w:val="center"/>
          </w:tcPr>
          <w:p w14:paraId="51D2CC6F" w14:textId="64C84EB9" w:rsidR="00CE655D" w:rsidRPr="00D359DB" w:rsidRDefault="00CE655D" w:rsidP="00CE655D">
            <w:pPr>
              <w:jc w:val="center"/>
              <w:rPr>
                <w:rFonts w:ascii="Sassoon Penpals" w:hAnsi="Sassoon Penpals"/>
                <w:b/>
                <w:color w:val="000000" w:themeColor="text1"/>
                <w:sz w:val="22"/>
                <w:szCs w:val="22"/>
              </w:rPr>
            </w:pPr>
          </w:p>
        </w:tc>
      </w:tr>
      <w:tr w:rsidR="00CE655D" w:rsidRPr="004B27B3" w14:paraId="4FBB4DE9" w14:textId="77777777" w:rsidTr="00CE655D">
        <w:trPr>
          <w:trHeight w:val="924"/>
        </w:trPr>
        <w:tc>
          <w:tcPr>
            <w:tcW w:w="1590" w:type="dxa"/>
            <w:vAlign w:val="center"/>
          </w:tcPr>
          <w:p w14:paraId="6AE19750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sz w:val="26"/>
                <w:szCs w:val="26"/>
              </w:rPr>
              <w:t>Y3</w:t>
            </w:r>
          </w:p>
        </w:tc>
        <w:tc>
          <w:tcPr>
            <w:tcW w:w="2097" w:type="dxa"/>
            <w:vAlign w:val="center"/>
          </w:tcPr>
          <w:p w14:paraId="6B76C0CF" w14:textId="77777777" w:rsidR="00CE655D" w:rsidRPr="00407264" w:rsidRDefault="00CE655D" w:rsidP="00CE655D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407264">
              <w:rPr>
                <w:rFonts w:ascii="Sassoon Penpals" w:hAnsi="Sassoon Penpals"/>
                <w:b/>
                <w:color w:val="000000" w:themeColor="text1"/>
              </w:rPr>
              <w:t>Ancient Egypt</w:t>
            </w:r>
          </w:p>
        </w:tc>
        <w:tc>
          <w:tcPr>
            <w:tcW w:w="1837" w:type="dxa"/>
            <w:vAlign w:val="center"/>
          </w:tcPr>
          <w:p w14:paraId="45CFC2DB" w14:textId="77777777" w:rsidR="00CE655D" w:rsidRPr="00407264" w:rsidRDefault="00CE655D" w:rsidP="00CE655D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407264">
              <w:rPr>
                <w:rFonts w:ascii="Sassoon Penpals" w:hAnsi="Sassoon Penpals"/>
                <w:b/>
                <w:bCs/>
                <w:color w:val="000000" w:themeColor="text1"/>
              </w:rPr>
              <w:t>Cradles of Civilisation</w:t>
            </w:r>
          </w:p>
        </w:tc>
        <w:tc>
          <w:tcPr>
            <w:tcW w:w="2353" w:type="dxa"/>
            <w:vAlign w:val="center"/>
          </w:tcPr>
          <w:p w14:paraId="4E731690" w14:textId="77777777" w:rsidR="00CE655D" w:rsidRPr="00407264" w:rsidRDefault="00CE655D" w:rsidP="00CE655D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407264">
              <w:rPr>
                <w:rFonts w:ascii="Sassoon Penpals" w:hAnsi="Sassoon Penpals"/>
                <w:b/>
                <w:color w:val="000000" w:themeColor="text1"/>
              </w:rPr>
              <w:t>Indus Valley Civilisation</w:t>
            </w:r>
          </w:p>
        </w:tc>
        <w:tc>
          <w:tcPr>
            <w:tcW w:w="2075" w:type="dxa"/>
            <w:vAlign w:val="center"/>
          </w:tcPr>
          <w:p w14:paraId="30356556" w14:textId="77777777" w:rsidR="00CE655D" w:rsidRPr="00407264" w:rsidRDefault="00CE655D" w:rsidP="00CE655D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407264">
              <w:rPr>
                <w:rFonts w:ascii="Sassoon Penpals" w:hAnsi="Sassoon Penpals"/>
                <w:b/>
                <w:bCs/>
                <w:color w:val="000000" w:themeColor="text1"/>
              </w:rPr>
              <w:t>Persia and Greece</w:t>
            </w:r>
          </w:p>
        </w:tc>
        <w:tc>
          <w:tcPr>
            <w:tcW w:w="2155" w:type="dxa"/>
            <w:vAlign w:val="center"/>
          </w:tcPr>
          <w:p w14:paraId="0B7D519D" w14:textId="77777777" w:rsidR="00CE655D" w:rsidRPr="00407264" w:rsidRDefault="00CE655D" w:rsidP="00CE655D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407264">
              <w:rPr>
                <w:rFonts w:ascii="Sassoon Penpals" w:hAnsi="Sassoon Penpals"/>
                <w:b/>
                <w:bCs/>
                <w:color w:val="000000" w:themeColor="text1"/>
              </w:rPr>
              <w:t>Ancient Greece</w:t>
            </w:r>
          </w:p>
        </w:tc>
        <w:tc>
          <w:tcPr>
            <w:tcW w:w="2087" w:type="dxa"/>
            <w:vAlign w:val="center"/>
          </w:tcPr>
          <w:p w14:paraId="61B09E71" w14:textId="77777777" w:rsidR="00CE655D" w:rsidRPr="00407264" w:rsidRDefault="00CE655D" w:rsidP="00CE655D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407264">
              <w:rPr>
                <w:rFonts w:ascii="Sassoon Penpals" w:hAnsi="Sassoon Penpals"/>
                <w:b/>
                <w:bCs/>
                <w:color w:val="000000" w:themeColor="text1"/>
              </w:rPr>
              <w:t>Alexander the Great</w:t>
            </w:r>
          </w:p>
        </w:tc>
      </w:tr>
      <w:tr w:rsidR="00CE655D" w:rsidRPr="004B27B3" w14:paraId="51D621FC" w14:textId="77777777" w:rsidTr="00CE655D">
        <w:trPr>
          <w:trHeight w:val="924"/>
        </w:trPr>
        <w:tc>
          <w:tcPr>
            <w:tcW w:w="1590" w:type="dxa"/>
            <w:vAlign w:val="center"/>
          </w:tcPr>
          <w:p w14:paraId="5FA8BCF5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sz w:val="26"/>
                <w:szCs w:val="26"/>
              </w:rPr>
              <w:t>Y4</w:t>
            </w:r>
          </w:p>
        </w:tc>
        <w:tc>
          <w:tcPr>
            <w:tcW w:w="2097" w:type="dxa"/>
            <w:vAlign w:val="center"/>
          </w:tcPr>
          <w:p w14:paraId="6765F09F" w14:textId="77777777" w:rsidR="00CE655D" w:rsidRPr="001234AA" w:rsidRDefault="00CE655D" w:rsidP="00CE655D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1234AA">
              <w:rPr>
                <w:rFonts w:ascii="Sassoon Penpals" w:hAnsi="Sassoon Penpals"/>
                <w:b/>
                <w:color w:val="000000" w:themeColor="text1"/>
              </w:rPr>
              <w:t>The Roman Republic</w:t>
            </w:r>
          </w:p>
        </w:tc>
        <w:tc>
          <w:tcPr>
            <w:tcW w:w="1837" w:type="dxa"/>
            <w:vAlign w:val="center"/>
          </w:tcPr>
          <w:p w14:paraId="4CCCFA00" w14:textId="77777777" w:rsidR="00CE655D" w:rsidRPr="001234AA" w:rsidRDefault="00CE655D" w:rsidP="00CE655D">
            <w:pPr>
              <w:jc w:val="center"/>
              <w:rPr>
                <w:rFonts w:ascii="Sassoon Penpals" w:hAnsi="Sassoon Penpals"/>
                <w:bCs/>
                <w:color w:val="000000" w:themeColor="text1"/>
              </w:rPr>
            </w:pPr>
            <w:r w:rsidRPr="001234AA">
              <w:rPr>
                <w:rFonts w:ascii="Sassoon Penpals" w:hAnsi="Sassoon Penpals"/>
                <w:b/>
                <w:color w:val="000000" w:themeColor="text1"/>
              </w:rPr>
              <w:t>The Roman Empire</w:t>
            </w:r>
          </w:p>
        </w:tc>
        <w:tc>
          <w:tcPr>
            <w:tcW w:w="2353" w:type="dxa"/>
            <w:vAlign w:val="center"/>
          </w:tcPr>
          <w:p w14:paraId="6E9F9D9A" w14:textId="77777777" w:rsidR="00CE655D" w:rsidRPr="001234AA" w:rsidRDefault="00CE655D" w:rsidP="00CE655D">
            <w:pPr>
              <w:jc w:val="center"/>
              <w:rPr>
                <w:rFonts w:ascii="Sassoon Penpals" w:hAnsi="Sassoon Penpals"/>
                <w:bCs/>
                <w:color w:val="000000" w:themeColor="text1"/>
              </w:rPr>
            </w:pPr>
            <w:r w:rsidRPr="001234AA">
              <w:rPr>
                <w:rFonts w:ascii="Sassoon Penpals" w:hAnsi="Sassoon Penpals"/>
                <w:b/>
                <w:color w:val="000000" w:themeColor="text1"/>
              </w:rPr>
              <w:t>Roman Britain</w:t>
            </w:r>
          </w:p>
        </w:tc>
        <w:tc>
          <w:tcPr>
            <w:tcW w:w="2075" w:type="dxa"/>
            <w:vAlign w:val="center"/>
          </w:tcPr>
          <w:p w14:paraId="7C6E0159" w14:textId="77777777" w:rsidR="00CE655D" w:rsidRPr="001234AA" w:rsidRDefault="00CE655D" w:rsidP="00CE655D">
            <w:pPr>
              <w:jc w:val="center"/>
              <w:rPr>
                <w:rFonts w:ascii="Sassoon Penpals" w:hAnsi="Sassoon Penpals"/>
                <w:bCs/>
                <w:color w:val="000000" w:themeColor="text1"/>
              </w:rPr>
            </w:pPr>
            <w:r w:rsidRPr="001234AA">
              <w:rPr>
                <w:rFonts w:ascii="Sassoon Penpals" w:hAnsi="Sassoon Penpals"/>
                <w:b/>
                <w:color w:val="000000" w:themeColor="text1"/>
              </w:rPr>
              <w:t>Christianity in Three Empires</w:t>
            </w:r>
          </w:p>
        </w:tc>
        <w:tc>
          <w:tcPr>
            <w:tcW w:w="2155" w:type="dxa"/>
            <w:vAlign w:val="center"/>
          </w:tcPr>
          <w:p w14:paraId="23369C75" w14:textId="77777777" w:rsidR="00CE655D" w:rsidRPr="001234AA" w:rsidRDefault="00CE655D" w:rsidP="00CE655D">
            <w:pPr>
              <w:jc w:val="center"/>
              <w:rPr>
                <w:rFonts w:ascii="Sassoon Penpals" w:hAnsi="Sassoon Penpals"/>
                <w:bCs/>
                <w:color w:val="000000" w:themeColor="text1"/>
              </w:rPr>
            </w:pPr>
            <w:r w:rsidRPr="001234AA">
              <w:rPr>
                <w:rFonts w:ascii="Sassoon Penpals" w:hAnsi="Sassoon Penpals"/>
                <w:b/>
                <w:color w:val="000000" w:themeColor="text1"/>
              </w:rPr>
              <w:t>Islamic Civilisations – Arabia and early Islam</w:t>
            </w:r>
          </w:p>
        </w:tc>
        <w:tc>
          <w:tcPr>
            <w:tcW w:w="2087" w:type="dxa"/>
            <w:vAlign w:val="center"/>
          </w:tcPr>
          <w:p w14:paraId="011D085A" w14:textId="77777777" w:rsidR="00CE655D" w:rsidRPr="001234AA" w:rsidRDefault="00CE655D" w:rsidP="00CE655D">
            <w:pPr>
              <w:jc w:val="center"/>
              <w:rPr>
                <w:rFonts w:ascii="Sassoon Penpals" w:hAnsi="Sassoon Penpals"/>
                <w:bCs/>
                <w:color w:val="000000" w:themeColor="text1"/>
              </w:rPr>
            </w:pPr>
            <w:r w:rsidRPr="001234AA">
              <w:rPr>
                <w:rFonts w:ascii="Sassoon Penpals" w:hAnsi="Sassoon Penpals"/>
                <w:b/>
                <w:color w:val="000000" w:themeColor="text1"/>
              </w:rPr>
              <w:t>Islamic civilisations – The Rise of Islam</w:t>
            </w:r>
          </w:p>
        </w:tc>
      </w:tr>
      <w:tr w:rsidR="00CE655D" w:rsidRPr="004B27B3" w14:paraId="4C54671D" w14:textId="77777777" w:rsidTr="00CE655D">
        <w:trPr>
          <w:trHeight w:val="924"/>
        </w:trPr>
        <w:tc>
          <w:tcPr>
            <w:tcW w:w="1590" w:type="dxa"/>
            <w:vAlign w:val="center"/>
          </w:tcPr>
          <w:p w14:paraId="1EE2B0B8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sz w:val="26"/>
                <w:szCs w:val="26"/>
              </w:rPr>
              <w:t>Y5</w:t>
            </w:r>
          </w:p>
        </w:tc>
        <w:tc>
          <w:tcPr>
            <w:tcW w:w="2097" w:type="dxa"/>
            <w:vAlign w:val="center"/>
          </w:tcPr>
          <w:p w14:paraId="79A23E8F" w14:textId="77777777" w:rsidR="00CE655D" w:rsidRPr="00341B70" w:rsidRDefault="00CE655D" w:rsidP="00CE655D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341B70">
              <w:rPr>
                <w:rFonts w:ascii="Sassoon Penpals" w:hAnsi="Sassoon Penpals"/>
                <w:b/>
                <w:color w:val="000000" w:themeColor="text1"/>
              </w:rPr>
              <w:t>Baghdad</w:t>
            </w:r>
          </w:p>
        </w:tc>
        <w:tc>
          <w:tcPr>
            <w:tcW w:w="1837" w:type="dxa"/>
            <w:vAlign w:val="center"/>
          </w:tcPr>
          <w:p w14:paraId="6046EB3C" w14:textId="77777777" w:rsidR="00CE655D" w:rsidRPr="00341B70" w:rsidRDefault="00CE655D" w:rsidP="00CE655D">
            <w:pPr>
              <w:jc w:val="center"/>
              <w:rPr>
                <w:rFonts w:ascii="Sassoon Penpals" w:hAnsi="Sassoon Penpals"/>
                <w:b/>
                <w:bCs/>
                <w:color w:val="000000" w:themeColor="text1"/>
              </w:rPr>
            </w:pPr>
            <w:r w:rsidRPr="00341B70">
              <w:rPr>
                <w:rFonts w:ascii="Sassoon Penpals" w:hAnsi="Sassoon Penpals"/>
                <w:b/>
                <w:color w:val="000000" w:themeColor="text1"/>
              </w:rPr>
              <w:t>Anglo Saxon Britain</w:t>
            </w:r>
          </w:p>
        </w:tc>
        <w:tc>
          <w:tcPr>
            <w:tcW w:w="2353" w:type="dxa"/>
            <w:vAlign w:val="center"/>
          </w:tcPr>
          <w:p w14:paraId="1BBB3D3B" w14:textId="77777777" w:rsidR="00CE655D" w:rsidRPr="00341B70" w:rsidRDefault="00CE655D" w:rsidP="00CE655D">
            <w:pPr>
              <w:jc w:val="center"/>
              <w:rPr>
                <w:rFonts w:ascii="Sassoon Penpals" w:hAnsi="Sassoon Penpals"/>
                <w:b/>
                <w:color w:val="000000" w:themeColor="text1"/>
              </w:rPr>
            </w:pPr>
            <w:r w:rsidRPr="00341B70">
              <w:rPr>
                <w:rFonts w:ascii="Sassoon Penpals" w:hAnsi="Sassoon Penpals"/>
                <w:b/>
                <w:color w:val="000000" w:themeColor="text1"/>
              </w:rPr>
              <w:t>Lady of Mercia</w:t>
            </w:r>
          </w:p>
        </w:tc>
        <w:tc>
          <w:tcPr>
            <w:tcW w:w="2075" w:type="dxa"/>
            <w:vAlign w:val="center"/>
          </w:tcPr>
          <w:p w14:paraId="7928D181" w14:textId="77777777" w:rsidR="00CE655D" w:rsidRPr="00341B70" w:rsidRDefault="00CE655D" w:rsidP="00CE655D">
            <w:pPr>
              <w:jc w:val="center"/>
              <w:rPr>
                <w:rFonts w:ascii="Sassoon Penpals" w:hAnsi="Sassoon Penpals"/>
                <w:b/>
                <w:bCs/>
                <w:color w:val="000000" w:themeColor="text1"/>
              </w:rPr>
            </w:pPr>
            <w:r w:rsidRPr="00341B70">
              <w:rPr>
                <w:rFonts w:ascii="Sassoon Penpals" w:hAnsi="Sassoon Penpals"/>
                <w:b/>
                <w:color w:val="000000" w:themeColor="text1"/>
              </w:rPr>
              <w:t>Norse Culture</w:t>
            </w:r>
          </w:p>
        </w:tc>
        <w:tc>
          <w:tcPr>
            <w:tcW w:w="2155" w:type="dxa"/>
            <w:vAlign w:val="center"/>
          </w:tcPr>
          <w:p w14:paraId="2DFA303C" w14:textId="77777777" w:rsidR="00CE655D" w:rsidRPr="00341B70" w:rsidRDefault="00CE655D" w:rsidP="00CE655D">
            <w:pPr>
              <w:jc w:val="center"/>
              <w:rPr>
                <w:rFonts w:ascii="Sassoon Penpals" w:hAnsi="Sassoon Penpals"/>
                <w:b/>
                <w:bCs/>
                <w:color w:val="000000" w:themeColor="text1"/>
              </w:rPr>
            </w:pPr>
            <w:r w:rsidRPr="00341B70">
              <w:rPr>
                <w:rFonts w:ascii="Sassoon Penpals" w:hAnsi="Sassoon Penpals"/>
                <w:b/>
                <w:color w:val="000000" w:themeColor="text1"/>
              </w:rPr>
              <w:t>Changing Rulers, Changing worlds</w:t>
            </w:r>
          </w:p>
        </w:tc>
        <w:tc>
          <w:tcPr>
            <w:tcW w:w="2087" w:type="dxa"/>
            <w:vAlign w:val="center"/>
          </w:tcPr>
          <w:p w14:paraId="721936B3" w14:textId="77777777" w:rsidR="00CE655D" w:rsidRPr="00341B70" w:rsidRDefault="00CE655D" w:rsidP="00CE655D">
            <w:pPr>
              <w:jc w:val="center"/>
              <w:rPr>
                <w:rFonts w:ascii="Sassoon Penpals" w:hAnsi="Sassoon Penpals"/>
                <w:b/>
                <w:bCs/>
                <w:color w:val="000000" w:themeColor="text1"/>
              </w:rPr>
            </w:pPr>
            <w:r w:rsidRPr="00341B70">
              <w:rPr>
                <w:rFonts w:ascii="Sassoon Penpals" w:hAnsi="Sassoon Penpals"/>
                <w:b/>
                <w:color w:val="000000" w:themeColor="text1"/>
              </w:rPr>
              <w:t>Local History</w:t>
            </w:r>
          </w:p>
        </w:tc>
      </w:tr>
      <w:tr w:rsidR="00CE655D" w:rsidRPr="004B27B3" w14:paraId="583593D2" w14:textId="77777777" w:rsidTr="00CE655D">
        <w:trPr>
          <w:trHeight w:val="924"/>
        </w:trPr>
        <w:tc>
          <w:tcPr>
            <w:tcW w:w="1590" w:type="dxa"/>
            <w:vAlign w:val="center"/>
          </w:tcPr>
          <w:p w14:paraId="5D04A790" w14:textId="77777777" w:rsidR="00CE655D" w:rsidRPr="004B27B3" w:rsidRDefault="00CE655D" w:rsidP="00CE655D">
            <w:pPr>
              <w:jc w:val="center"/>
              <w:rPr>
                <w:rFonts w:ascii="Sassoon Penpals" w:hAnsi="Sassoon Penpals"/>
                <w:b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sz w:val="26"/>
                <w:szCs w:val="26"/>
              </w:rPr>
              <w:t>Y6</w:t>
            </w:r>
          </w:p>
        </w:tc>
        <w:tc>
          <w:tcPr>
            <w:tcW w:w="2097" w:type="dxa"/>
            <w:vAlign w:val="center"/>
          </w:tcPr>
          <w:p w14:paraId="169D2BF6" w14:textId="64D017BA" w:rsidR="00CE655D" w:rsidRPr="00F518FE" w:rsidRDefault="00F518FE" w:rsidP="00CE655D">
            <w:pPr>
              <w:jc w:val="center"/>
              <w:rPr>
                <w:rFonts w:ascii="Sassoon Penpals" w:hAnsi="Sassoon Penpals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26"/>
                <w:szCs w:val="26"/>
              </w:rPr>
              <w:t>The Maya</w:t>
            </w:r>
          </w:p>
        </w:tc>
        <w:tc>
          <w:tcPr>
            <w:tcW w:w="1837" w:type="dxa"/>
            <w:vAlign w:val="center"/>
          </w:tcPr>
          <w:p w14:paraId="26AC3E62" w14:textId="1187BC54" w:rsidR="00CE655D" w:rsidRPr="00F221F5" w:rsidRDefault="00AE0458" w:rsidP="00CE655D">
            <w:pPr>
              <w:jc w:val="center"/>
              <w:rPr>
                <w:rFonts w:ascii="Sassoon Penpals" w:hAnsi="Sassoon Penpals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bCs/>
                <w:color w:val="000000" w:themeColor="text1"/>
                <w:sz w:val="26"/>
                <w:szCs w:val="26"/>
              </w:rPr>
              <w:t>Ethiopia</w:t>
            </w:r>
          </w:p>
        </w:tc>
        <w:tc>
          <w:tcPr>
            <w:tcW w:w="2353" w:type="dxa"/>
            <w:vAlign w:val="center"/>
          </w:tcPr>
          <w:p w14:paraId="38E1EA0D" w14:textId="1FB3EFFE" w:rsidR="00CE655D" w:rsidRPr="00F221F5" w:rsidRDefault="00062C16" w:rsidP="00CE655D">
            <w:pPr>
              <w:jc w:val="center"/>
              <w:rPr>
                <w:rFonts w:ascii="Sassoon Penpals" w:hAnsi="Sassoon Penpals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bCs/>
                <w:color w:val="000000" w:themeColor="text1"/>
                <w:sz w:val="26"/>
                <w:szCs w:val="26"/>
              </w:rPr>
              <w:t>Cities in Time 1 – This Manchester Man</w:t>
            </w:r>
          </w:p>
        </w:tc>
        <w:tc>
          <w:tcPr>
            <w:tcW w:w="2075" w:type="dxa"/>
            <w:vAlign w:val="center"/>
          </w:tcPr>
          <w:p w14:paraId="4DDCD441" w14:textId="7C8628CA" w:rsidR="00CE655D" w:rsidRPr="00F221F5" w:rsidRDefault="00CE655D" w:rsidP="00CE655D">
            <w:pPr>
              <w:jc w:val="center"/>
              <w:rPr>
                <w:rFonts w:ascii="Sassoon Penpals" w:hAnsi="Sassoon Penpals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155" w:type="dxa"/>
            <w:vAlign w:val="center"/>
          </w:tcPr>
          <w:p w14:paraId="2BC7B228" w14:textId="282895FD" w:rsidR="00CE655D" w:rsidRPr="00F221F5" w:rsidRDefault="00E7434E" w:rsidP="00CE655D">
            <w:pPr>
              <w:jc w:val="center"/>
              <w:rPr>
                <w:rFonts w:ascii="Sassoon Penpals" w:hAnsi="Sassoon Penpals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26"/>
                <w:szCs w:val="26"/>
              </w:rPr>
              <w:t>Era of</w:t>
            </w:r>
            <w:r w:rsidR="006F5703">
              <w:rPr>
                <w:rFonts w:ascii="Sassoon Penpals" w:hAnsi="Sassoon Penpals"/>
                <w:b/>
                <w:color w:val="000000" w:themeColor="text1"/>
                <w:sz w:val="26"/>
                <w:szCs w:val="26"/>
              </w:rPr>
              <w:t xml:space="preserve"> Second World War</w:t>
            </w:r>
          </w:p>
        </w:tc>
        <w:tc>
          <w:tcPr>
            <w:tcW w:w="2087" w:type="dxa"/>
            <w:vAlign w:val="center"/>
          </w:tcPr>
          <w:p w14:paraId="270A7BA1" w14:textId="0FB19CC3" w:rsidR="00CE655D" w:rsidRPr="00F221F5" w:rsidRDefault="00CE655D" w:rsidP="00CE655D">
            <w:pPr>
              <w:jc w:val="center"/>
              <w:rPr>
                <w:rFonts w:ascii="Sassoon Penpals" w:hAnsi="Sassoon Penpals"/>
                <w:b/>
                <w:color w:val="000000" w:themeColor="text1"/>
                <w:sz w:val="26"/>
                <w:szCs w:val="26"/>
              </w:rPr>
            </w:pPr>
          </w:p>
        </w:tc>
      </w:tr>
    </w:tbl>
    <w:p w14:paraId="52181A1F" w14:textId="77777777" w:rsidR="008F5EDB" w:rsidRPr="004B27B3" w:rsidRDefault="008F5EDB">
      <w:pPr>
        <w:rPr>
          <w:sz w:val="26"/>
          <w:szCs w:val="26"/>
        </w:rPr>
      </w:pPr>
    </w:p>
    <w:sectPr w:rsidR="008F5EDB" w:rsidRPr="004B27B3" w:rsidSect="00C61CE1">
      <w:headerReference w:type="default" r:id="rId9"/>
      <w:footerReference w:type="default" r:id="rId10"/>
      <w:pgSz w:w="16834" w:h="11904" w:orient="landscape"/>
      <w:pgMar w:top="851" w:right="1440" w:bottom="180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1331F" w14:textId="77777777" w:rsidR="000D458C" w:rsidRDefault="000D458C">
      <w:r>
        <w:separator/>
      </w:r>
    </w:p>
  </w:endnote>
  <w:endnote w:type="continuationSeparator" w:id="0">
    <w:p w14:paraId="117069B8" w14:textId="77777777" w:rsidR="000D458C" w:rsidRDefault="000D4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">
    <w:panose1 w:val="02000400000000000000"/>
    <w:charset w:val="4D"/>
    <w:family w:val="auto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1"/>
      <w:gridCol w:w="4651"/>
      <w:gridCol w:w="4651"/>
    </w:tblGrid>
    <w:tr w:rsidR="008F20C3" w14:paraId="23AB507C" w14:textId="77777777">
      <w:tc>
        <w:tcPr>
          <w:tcW w:w="4651" w:type="dxa"/>
        </w:tcPr>
        <w:p w14:paraId="12DE50C2" w14:textId="77777777" w:rsidR="008F20C3" w:rsidRDefault="008F20C3" w:rsidP="2C6B424F">
          <w:pPr>
            <w:pStyle w:val="Header"/>
            <w:ind w:left="-115"/>
          </w:pPr>
        </w:p>
      </w:tc>
      <w:tc>
        <w:tcPr>
          <w:tcW w:w="4651" w:type="dxa"/>
        </w:tcPr>
        <w:p w14:paraId="75CCDEF1" w14:textId="77777777" w:rsidR="008F20C3" w:rsidRDefault="008F20C3" w:rsidP="2C6B424F">
          <w:pPr>
            <w:pStyle w:val="Header"/>
            <w:jc w:val="center"/>
          </w:pPr>
        </w:p>
      </w:tc>
      <w:tc>
        <w:tcPr>
          <w:tcW w:w="4651" w:type="dxa"/>
        </w:tcPr>
        <w:p w14:paraId="4F91B3CB" w14:textId="77777777" w:rsidR="008F20C3" w:rsidRDefault="008F20C3" w:rsidP="2C6B424F">
          <w:pPr>
            <w:pStyle w:val="Header"/>
            <w:ind w:right="-115"/>
            <w:jc w:val="right"/>
          </w:pPr>
        </w:p>
      </w:tc>
    </w:tr>
  </w:tbl>
  <w:p w14:paraId="7E3B6170" w14:textId="77777777" w:rsidR="008F20C3" w:rsidRDefault="008F20C3" w:rsidP="2C6B42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2213F" w14:textId="77777777" w:rsidR="000D458C" w:rsidRDefault="000D458C">
      <w:r>
        <w:separator/>
      </w:r>
    </w:p>
  </w:footnote>
  <w:footnote w:type="continuationSeparator" w:id="0">
    <w:p w14:paraId="7D91FBB9" w14:textId="77777777" w:rsidR="000D458C" w:rsidRDefault="000D4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DEC01" w14:textId="77A2478B" w:rsidR="00BE2BA0" w:rsidRDefault="00BB3F14" w:rsidP="00BE2BA0">
    <w:pPr>
      <w:pStyle w:val="Header"/>
      <w:pBdr>
        <w:top w:val="double" w:sz="18" w:space="1" w:color="B2A1C7" w:themeColor="accent4" w:themeTint="99"/>
        <w:left w:val="double" w:sz="18" w:space="4" w:color="B2A1C7" w:themeColor="accent4" w:themeTint="99"/>
        <w:bottom w:val="double" w:sz="18" w:space="0" w:color="B2A1C7" w:themeColor="accent4" w:themeTint="99"/>
        <w:right w:val="double" w:sz="18" w:space="4" w:color="B2A1C7" w:themeColor="accent4" w:themeTint="99"/>
      </w:pBdr>
      <w:tabs>
        <w:tab w:val="left" w:pos="3686"/>
      </w:tabs>
      <w:jc w:val="center"/>
      <w:rPr>
        <w:rFonts w:ascii="Sassoon Penpals" w:hAnsi="Sassoon Penpals"/>
        <w:sz w:val="36"/>
        <w:lang w:val="en-GB"/>
      </w:rPr>
    </w:pPr>
    <w:r w:rsidRPr="00BB3F14">
      <w:rPr>
        <w:rFonts w:ascii="Sassoon Penpals" w:hAnsi="Sassoon Penpals"/>
        <w:noProof/>
        <w:sz w:val="36"/>
        <w:lang w:val="en-GB"/>
      </w:rPr>
      <w:drawing>
        <wp:anchor distT="0" distB="0" distL="114300" distR="114300" simplePos="0" relativeHeight="251661312" behindDoc="0" locked="0" layoutInCell="1" allowOverlap="1" wp14:anchorId="4512EC68" wp14:editId="60884698">
          <wp:simplePos x="0" y="0"/>
          <wp:positionH relativeFrom="column">
            <wp:posOffset>20491</wp:posOffset>
          </wp:positionH>
          <wp:positionV relativeFrom="paragraph">
            <wp:posOffset>121600</wp:posOffset>
          </wp:positionV>
          <wp:extent cx="441325" cy="478971"/>
          <wp:effectExtent l="0" t="0" r="3175" b="3810"/>
          <wp:wrapNone/>
          <wp:docPr id="2139742722" name="Picture 1" descr="A purpl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9742722" name="Picture 1" descr="A purple and white logo&#10;&#10;Description automatically generated"/>
                  <pic:cNvPicPr/>
                </pic:nvPicPr>
                <pic:blipFill rotWithShape="1">
                  <a:blip r:embed="rId1"/>
                  <a:srcRect t="3477" b="3511"/>
                  <a:stretch/>
                </pic:blipFill>
                <pic:spPr bwMode="auto">
                  <a:xfrm>
                    <a:off x="0" y="0"/>
                    <a:ext cx="463996" cy="50357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E2BA0">
      <w:rPr>
        <w:noProof/>
      </w:rPr>
      <w:drawing>
        <wp:anchor distT="0" distB="0" distL="114300" distR="114300" simplePos="0" relativeHeight="251660288" behindDoc="1" locked="0" layoutInCell="1" allowOverlap="1" wp14:anchorId="7F990893" wp14:editId="36B82DF7">
          <wp:simplePos x="0" y="0"/>
          <wp:positionH relativeFrom="column">
            <wp:posOffset>8010939</wp:posOffset>
          </wp:positionH>
          <wp:positionV relativeFrom="paragraph">
            <wp:posOffset>196705</wp:posOffset>
          </wp:positionV>
          <wp:extent cx="809749" cy="315595"/>
          <wp:effectExtent l="0" t="0" r="3175" b="1905"/>
          <wp:wrapNone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749" cy="315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5338">
      <w:rPr>
        <w:rFonts w:ascii="Sassoon Penpals" w:hAnsi="Sassoon Penpals"/>
        <w:sz w:val="36"/>
        <w:lang w:val="en-GB"/>
      </w:rPr>
      <w:t>|History</w:t>
    </w:r>
  </w:p>
  <w:p w14:paraId="7913971C" w14:textId="0A4501BD" w:rsidR="00BE2BA0" w:rsidRPr="00A109A8" w:rsidRDefault="00BE2BA0" w:rsidP="00BE2BA0">
    <w:pPr>
      <w:pStyle w:val="Header"/>
      <w:pBdr>
        <w:top w:val="double" w:sz="18" w:space="1" w:color="B2A1C7" w:themeColor="accent4" w:themeTint="99"/>
        <w:left w:val="double" w:sz="18" w:space="4" w:color="B2A1C7" w:themeColor="accent4" w:themeTint="99"/>
        <w:bottom w:val="double" w:sz="18" w:space="0" w:color="B2A1C7" w:themeColor="accent4" w:themeTint="99"/>
        <w:right w:val="double" w:sz="18" w:space="4" w:color="B2A1C7" w:themeColor="accent4" w:themeTint="99"/>
      </w:pBdr>
      <w:tabs>
        <w:tab w:val="left" w:pos="3686"/>
      </w:tabs>
      <w:jc w:val="center"/>
      <w:rPr>
        <w:rFonts w:ascii="Sassoon Penpals" w:hAnsi="Sassoon Penpals"/>
        <w:sz w:val="36"/>
        <w:lang w:val="en-GB"/>
      </w:rPr>
    </w:pPr>
    <w:r>
      <w:rPr>
        <w:rFonts w:ascii="Sassoon Penpals" w:hAnsi="Sassoon Penpals"/>
        <w:sz w:val="36"/>
        <w:lang w:val="en-GB"/>
      </w:rPr>
      <w:t xml:space="preserve"> Long T</w:t>
    </w:r>
    <w:r w:rsidRPr="002C6D05">
      <w:rPr>
        <w:rFonts w:ascii="Sassoon Penpals" w:hAnsi="Sassoon Penpals"/>
        <w:sz w:val="36"/>
        <w:lang w:val="en-GB"/>
      </w:rPr>
      <w:t>erm Plan</w:t>
    </w:r>
    <w:r>
      <w:rPr>
        <w:rFonts w:ascii="Sassoon Penpals" w:hAnsi="Sassoon Penpals"/>
        <w:sz w:val="36"/>
        <w:lang w:val="en-GB"/>
      </w:rPr>
      <w:t xml:space="preserve"> 202</w:t>
    </w:r>
    <w:r w:rsidR="00F518FE">
      <w:rPr>
        <w:rFonts w:ascii="Sassoon Penpals" w:hAnsi="Sassoon Penpals"/>
        <w:sz w:val="36"/>
        <w:lang w:val="en-GB"/>
      </w:rPr>
      <w:t>5</w:t>
    </w:r>
    <w:r>
      <w:rPr>
        <w:rFonts w:ascii="Sassoon Penpals" w:hAnsi="Sassoon Penpals"/>
        <w:sz w:val="36"/>
        <w:lang w:val="en-GB"/>
      </w:rPr>
      <w:t>-2</w:t>
    </w:r>
    <w:r w:rsidR="00F518FE">
      <w:rPr>
        <w:rFonts w:ascii="Sassoon Penpals" w:hAnsi="Sassoon Penpals"/>
        <w:sz w:val="36"/>
        <w:lang w:val="en-GB"/>
      </w:rPr>
      <w:t>6</w:t>
    </w:r>
  </w:p>
  <w:p w14:paraId="58FBF75B" w14:textId="66D15BDC" w:rsidR="008F20C3" w:rsidRPr="00BE2BA0" w:rsidRDefault="008F20C3" w:rsidP="00BE2B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51B"/>
    <w:rsid w:val="00010D63"/>
    <w:rsid w:val="00021928"/>
    <w:rsid w:val="00044635"/>
    <w:rsid w:val="00045AE7"/>
    <w:rsid w:val="00052FCC"/>
    <w:rsid w:val="00062C16"/>
    <w:rsid w:val="00076D53"/>
    <w:rsid w:val="000872CA"/>
    <w:rsid w:val="000A1AF8"/>
    <w:rsid w:val="000A2B99"/>
    <w:rsid w:val="000B5D02"/>
    <w:rsid w:val="000C2367"/>
    <w:rsid w:val="000C27B2"/>
    <w:rsid w:val="000D458C"/>
    <w:rsid w:val="000E269F"/>
    <w:rsid w:val="000E49BF"/>
    <w:rsid w:val="000E5D1F"/>
    <w:rsid w:val="000E66CF"/>
    <w:rsid w:val="000E6CCD"/>
    <w:rsid w:val="000E7152"/>
    <w:rsid w:val="000F6AEC"/>
    <w:rsid w:val="00103477"/>
    <w:rsid w:val="0011162C"/>
    <w:rsid w:val="001173DB"/>
    <w:rsid w:val="001234AA"/>
    <w:rsid w:val="001366E1"/>
    <w:rsid w:val="00136FE4"/>
    <w:rsid w:val="00137FD0"/>
    <w:rsid w:val="0014494F"/>
    <w:rsid w:val="00182729"/>
    <w:rsid w:val="001A45F1"/>
    <w:rsid w:val="001B0713"/>
    <w:rsid w:val="001B3096"/>
    <w:rsid w:val="001B3FB2"/>
    <w:rsid w:val="001B6A04"/>
    <w:rsid w:val="001D7227"/>
    <w:rsid w:val="001E4470"/>
    <w:rsid w:val="001F45E0"/>
    <w:rsid w:val="001F4F1B"/>
    <w:rsid w:val="001F51BD"/>
    <w:rsid w:val="00224316"/>
    <w:rsid w:val="00230032"/>
    <w:rsid w:val="00244018"/>
    <w:rsid w:val="00246A48"/>
    <w:rsid w:val="002562A4"/>
    <w:rsid w:val="00270E83"/>
    <w:rsid w:val="00287AB6"/>
    <w:rsid w:val="002A0423"/>
    <w:rsid w:val="002B23E8"/>
    <w:rsid w:val="002B3880"/>
    <w:rsid w:val="002F26A7"/>
    <w:rsid w:val="003106BF"/>
    <w:rsid w:val="00332C1D"/>
    <w:rsid w:val="00341B70"/>
    <w:rsid w:val="00353B49"/>
    <w:rsid w:val="00356916"/>
    <w:rsid w:val="003571F5"/>
    <w:rsid w:val="00360E20"/>
    <w:rsid w:val="00373EA6"/>
    <w:rsid w:val="00376FCF"/>
    <w:rsid w:val="00381C1F"/>
    <w:rsid w:val="003B77E0"/>
    <w:rsid w:val="003D25B7"/>
    <w:rsid w:val="003E1FCD"/>
    <w:rsid w:val="003E4C73"/>
    <w:rsid w:val="003E502A"/>
    <w:rsid w:val="003E7443"/>
    <w:rsid w:val="003F460C"/>
    <w:rsid w:val="003F77F8"/>
    <w:rsid w:val="00402948"/>
    <w:rsid w:val="00407264"/>
    <w:rsid w:val="00427A50"/>
    <w:rsid w:val="00434492"/>
    <w:rsid w:val="00434EB1"/>
    <w:rsid w:val="00437432"/>
    <w:rsid w:val="0045093C"/>
    <w:rsid w:val="00462E6F"/>
    <w:rsid w:val="00487BA8"/>
    <w:rsid w:val="00487E6E"/>
    <w:rsid w:val="00493B17"/>
    <w:rsid w:val="004B27B3"/>
    <w:rsid w:val="004D2EAD"/>
    <w:rsid w:val="004D5333"/>
    <w:rsid w:val="004D713F"/>
    <w:rsid w:val="004E1B7C"/>
    <w:rsid w:val="004F062A"/>
    <w:rsid w:val="00502647"/>
    <w:rsid w:val="00521E8D"/>
    <w:rsid w:val="00530C1E"/>
    <w:rsid w:val="00551391"/>
    <w:rsid w:val="00563246"/>
    <w:rsid w:val="00567675"/>
    <w:rsid w:val="00575BE4"/>
    <w:rsid w:val="0058315C"/>
    <w:rsid w:val="005A3AE3"/>
    <w:rsid w:val="005A44CB"/>
    <w:rsid w:val="005B6196"/>
    <w:rsid w:val="005D0B8E"/>
    <w:rsid w:val="005D4DF5"/>
    <w:rsid w:val="005E3005"/>
    <w:rsid w:val="005F509A"/>
    <w:rsid w:val="006103A1"/>
    <w:rsid w:val="0061060C"/>
    <w:rsid w:val="00623A53"/>
    <w:rsid w:val="00623DD3"/>
    <w:rsid w:val="00625C8E"/>
    <w:rsid w:val="00634FD0"/>
    <w:rsid w:val="006362C2"/>
    <w:rsid w:val="00636FFD"/>
    <w:rsid w:val="00643F47"/>
    <w:rsid w:val="00644746"/>
    <w:rsid w:val="006667CD"/>
    <w:rsid w:val="00666C70"/>
    <w:rsid w:val="006701B7"/>
    <w:rsid w:val="006753E1"/>
    <w:rsid w:val="0068408A"/>
    <w:rsid w:val="00697148"/>
    <w:rsid w:val="006A7B77"/>
    <w:rsid w:val="006B75E1"/>
    <w:rsid w:val="006C6115"/>
    <w:rsid w:val="006C7092"/>
    <w:rsid w:val="006D3BF1"/>
    <w:rsid w:val="006F5703"/>
    <w:rsid w:val="007031DD"/>
    <w:rsid w:val="00703C9C"/>
    <w:rsid w:val="00704647"/>
    <w:rsid w:val="0072110C"/>
    <w:rsid w:val="00721340"/>
    <w:rsid w:val="0072348F"/>
    <w:rsid w:val="007370C0"/>
    <w:rsid w:val="007409A7"/>
    <w:rsid w:val="00767F9B"/>
    <w:rsid w:val="0077030F"/>
    <w:rsid w:val="0077096D"/>
    <w:rsid w:val="00782E21"/>
    <w:rsid w:val="00783F66"/>
    <w:rsid w:val="00783FCA"/>
    <w:rsid w:val="00786697"/>
    <w:rsid w:val="007A03C9"/>
    <w:rsid w:val="007A1FD3"/>
    <w:rsid w:val="007A24D2"/>
    <w:rsid w:val="007B22D9"/>
    <w:rsid w:val="007B3395"/>
    <w:rsid w:val="007D4975"/>
    <w:rsid w:val="007E6F8B"/>
    <w:rsid w:val="007F6983"/>
    <w:rsid w:val="0080104D"/>
    <w:rsid w:val="008068A2"/>
    <w:rsid w:val="00813708"/>
    <w:rsid w:val="00814A5B"/>
    <w:rsid w:val="00815F25"/>
    <w:rsid w:val="00822B0D"/>
    <w:rsid w:val="00832EEE"/>
    <w:rsid w:val="00874EF4"/>
    <w:rsid w:val="008804E8"/>
    <w:rsid w:val="00881B7C"/>
    <w:rsid w:val="00896C90"/>
    <w:rsid w:val="008B7CE4"/>
    <w:rsid w:val="008D4371"/>
    <w:rsid w:val="008F1923"/>
    <w:rsid w:val="008F20C3"/>
    <w:rsid w:val="008F5EDB"/>
    <w:rsid w:val="008F6AC8"/>
    <w:rsid w:val="00903AB0"/>
    <w:rsid w:val="009220E7"/>
    <w:rsid w:val="00922347"/>
    <w:rsid w:val="009270E9"/>
    <w:rsid w:val="00930AB1"/>
    <w:rsid w:val="009372E1"/>
    <w:rsid w:val="00952ADD"/>
    <w:rsid w:val="00957CE4"/>
    <w:rsid w:val="009631B5"/>
    <w:rsid w:val="009663CD"/>
    <w:rsid w:val="009676DB"/>
    <w:rsid w:val="0099194E"/>
    <w:rsid w:val="009C4DD6"/>
    <w:rsid w:val="009C4FAB"/>
    <w:rsid w:val="009D044A"/>
    <w:rsid w:val="009D4F25"/>
    <w:rsid w:val="009F6E3E"/>
    <w:rsid w:val="00A17933"/>
    <w:rsid w:val="00A24C6B"/>
    <w:rsid w:val="00A3478A"/>
    <w:rsid w:val="00A34D2B"/>
    <w:rsid w:val="00A41028"/>
    <w:rsid w:val="00A46586"/>
    <w:rsid w:val="00A51965"/>
    <w:rsid w:val="00A574AA"/>
    <w:rsid w:val="00A73770"/>
    <w:rsid w:val="00A85626"/>
    <w:rsid w:val="00A85D31"/>
    <w:rsid w:val="00AB471E"/>
    <w:rsid w:val="00AC17E7"/>
    <w:rsid w:val="00AC3C4F"/>
    <w:rsid w:val="00AC59DE"/>
    <w:rsid w:val="00AE0458"/>
    <w:rsid w:val="00AE1AFC"/>
    <w:rsid w:val="00AE3BF1"/>
    <w:rsid w:val="00AE57D8"/>
    <w:rsid w:val="00AF551D"/>
    <w:rsid w:val="00AF6D63"/>
    <w:rsid w:val="00B0000E"/>
    <w:rsid w:val="00B0002C"/>
    <w:rsid w:val="00B1082C"/>
    <w:rsid w:val="00B10C9E"/>
    <w:rsid w:val="00B1327A"/>
    <w:rsid w:val="00B21DB2"/>
    <w:rsid w:val="00B222A1"/>
    <w:rsid w:val="00B40232"/>
    <w:rsid w:val="00B41607"/>
    <w:rsid w:val="00B76298"/>
    <w:rsid w:val="00B82EFD"/>
    <w:rsid w:val="00B943E6"/>
    <w:rsid w:val="00BB1529"/>
    <w:rsid w:val="00BB2A90"/>
    <w:rsid w:val="00BB3F14"/>
    <w:rsid w:val="00BC5C7E"/>
    <w:rsid w:val="00BD210C"/>
    <w:rsid w:val="00BD4689"/>
    <w:rsid w:val="00BE2BA0"/>
    <w:rsid w:val="00BF2CAE"/>
    <w:rsid w:val="00BF35FA"/>
    <w:rsid w:val="00C03976"/>
    <w:rsid w:val="00C20D17"/>
    <w:rsid w:val="00C345E5"/>
    <w:rsid w:val="00C52C9B"/>
    <w:rsid w:val="00C61CE1"/>
    <w:rsid w:val="00C712E9"/>
    <w:rsid w:val="00C76E48"/>
    <w:rsid w:val="00C87576"/>
    <w:rsid w:val="00C87F37"/>
    <w:rsid w:val="00C94727"/>
    <w:rsid w:val="00CA118A"/>
    <w:rsid w:val="00CB54EE"/>
    <w:rsid w:val="00CB5C21"/>
    <w:rsid w:val="00CC78B1"/>
    <w:rsid w:val="00CD4053"/>
    <w:rsid w:val="00CD40E9"/>
    <w:rsid w:val="00CE2384"/>
    <w:rsid w:val="00CE655D"/>
    <w:rsid w:val="00CE7303"/>
    <w:rsid w:val="00CE7B11"/>
    <w:rsid w:val="00CF3FF8"/>
    <w:rsid w:val="00CF4ABF"/>
    <w:rsid w:val="00D044D6"/>
    <w:rsid w:val="00D167C4"/>
    <w:rsid w:val="00D2347B"/>
    <w:rsid w:val="00D2733B"/>
    <w:rsid w:val="00D27B31"/>
    <w:rsid w:val="00D3404F"/>
    <w:rsid w:val="00D359DB"/>
    <w:rsid w:val="00D465E9"/>
    <w:rsid w:val="00D50015"/>
    <w:rsid w:val="00D61F47"/>
    <w:rsid w:val="00D62DA1"/>
    <w:rsid w:val="00D77251"/>
    <w:rsid w:val="00D92E4D"/>
    <w:rsid w:val="00DB202F"/>
    <w:rsid w:val="00DB5338"/>
    <w:rsid w:val="00DD1DAB"/>
    <w:rsid w:val="00E01DCB"/>
    <w:rsid w:val="00E06004"/>
    <w:rsid w:val="00E06F23"/>
    <w:rsid w:val="00E11F86"/>
    <w:rsid w:val="00E139AF"/>
    <w:rsid w:val="00E21A72"/>
    <w:rsid w:val="00E333C5"/>
    <w:rsid w:val="00E40BC9"/>
    <w:rsid w:val="00E47905"/>
    <w:rsid w:val="00E53003"/>
    <w:rsid w:val="00E53013"/>
    <w:rsid w:val="00E63827"/>
    <w:rsid w:val="00E7434E"/>
    <w:rsid w:val="00E763AE"/>
    <w:rsid w:val="00E84E9B"/>
    <w:rsid w:val="00E91AB0"/>
    <w:rsid w:val="00E979F2"/>
    <w:rsid w:val="00EA0C11"/>
    <w:rsid w:val="00EA38DF"/>
    <w:rsid w:val="00EB2A5B"/>
    <w:rsid w:val="00EC42A4"/>
    <w:rsid w:val="00EE209E"/>
    <w:rsid w:val="00EE3457"/>
    <w:rsid w:val="00EE666F"/>
    <w:rsid w:val="00EF0177"/>
    <w:rsid w:val="00F03354"/>
    <w:rsid w:val="00F13CC4"/>
    <w:rsid w:val="00F1551B"/>
    <w:rsid w:val="00F221F5"/>
    <w:rsid w:val="00F23374"/>
    <w:rsid w:val="00F2514B"/>
    <w:rsid w:val="00F437C3"/>
    <w:rsid w:val="00F518FE"/>
    <w:rsid w:val="00F561C2"/>
    <w:rsid w:val="00F64111"/>
    <w:rsid w:val="00F92405"/>
    <w:rsid w:val="00FA0018"/>
    <w:rsid w:val="00FA497F"/>
    <w:rsid w:val="00FA58B9"/>
    <w:rsid w:val="00FE0A71"/>
    <w:rsid w:val="00FE3323"/>
    <w:rsid w:val="00FF200C"/>
    <w:rsid w:val="00FF75ED"/>
    <w:rsid w:val="2C66E843"/>
    <w:rsid w:val="2C6B424F"/>
    <w:rsid w:val="5779A19A"/>
    <w:rsid w:val="5918EE63"/>
    <w:rsid w:val="5B4C22C8"/>
    <w:rsid w:val="5FC5C6D2"/>
    <w:rsid w:val="639EDDC0"/>
    <w:rsid w:val="66F9C296"/>
    <w:rsid w:val="7377E8A1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729707"/>
  <w15:docId w15:val="{42ABE902-6A26-C34A-BD74-E2A898148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heading 6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1551B"/>
    <w:rPr>
      <w:rFonts w:ascii="Times New Roman" w:eastAsia="Times New Roman" w:hAnsi="Times New Roman" w:cs="Times New Roman"/>
      <w:lang w:val="en-GB"/>
    </w:rPr>
  </w:style>
  <w:style w:type="paragraph" w:styleId="Heading1">
    <w:name w:val="heading 1"/>
    <w:basedOn w:val="Normal"/>
    <w:next w:val="Normal"/>
    <w:link w:val="Heading1Char"/>
    <w:qFormat/>
    <w:rsid w:val="00F1551B"/>
    <w:pPr>
      <w:keepNext/>
      <w:jc w:val="center"/>
      <w:outlineLvl w:val="0"/>
    </w:pPr>
    <w:rPr>
      <w:rFonts w:ascii="Comic Sans MS" w:hAnsi="Comic Sans MS"/>
      <w:b/>
      <w:bCs/>
      <w:sz w:val="36"/>
    </w:rPr>
  </w:style>
  <w:style w:type="paragraph" w:styleId="Heading2">
    <w:name w:val="heading 2"/>
    <w:basedOn w:val="Normal"/>
    <w:next w:val="Normal"/>
    <w:link w:val="Heading2Char"/>
    <w:qFormat/>
    <w:rsid w:val="00F1551B"/>
    <w:pPr>
      <w:keepNext/>
      <w:outlineLvl w:val="1"/>
    </w:pPr>
    <w:rPr>
      <w:rFonts w:ascii="Comic Sans MS" w:hAnsi="Comic Sans MS"/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551B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F1551B"/>
  </w:style>
  <w:style w:type="paragraph" w:styleId="Footer">
    <w:name w:val="footer"/>
    <w:basedOn w:val="Normal"/>
    <w:link w:val="FooterChar"/>
    <w:uiPriority w:val="99"/>
    <w:unhideWhenUsed/>
    <w:rsid w:val="00F1551B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F1551B"/>
  </w:style>
  <w:style w:type="character" w:customStyle="1" w:styleId="Heading1Char">
    <w:name w:val="Heading 1 Char"/>
    <w:basedOn w:val="DefaultParagraphFont"/>
    <w:link w:val="Heading1"/>
    <w:rsid w:val="00F1551B"/>
    <w:rPr>
      <w:rFonts w:ascii="Comic Sans MS" w:eastAsia="Times New Roman" w:hAnsi="Comic Sans MS" w:cs="Times New Roman"/>
      <w:b/>
      <w:bCs/>
      <w:sz w:val="36"/>
      <w:lang w:val="en-GB"/>
    </w:rPr>
  </w:style>
  <w:style w:type="character" w:customStyle="1" w:styleId="Heading2Char">
    <w:name w:val="Heading 2 Char"/>
    <w:basedOn w:val="DefaultParagraphFont"/>
    <w:link w:val="Heading2"/>
    <w:rsid w:val="00F1551B"/>
    <w:rPr>
      <w:rFonts w:ascii="Comic Sans MS" w:eastAsia="Times New Roman" w:hAnsi="Comic Sans MS" w:cs="Times New Roman"/>
      <w:b/>
      <w:bCs/>
      <w:sz w:val="36"/>
      <w:lang w:val="en-GB"/>
    </w:rPr>
  </w:style>
  <w:style w:type="table" w:styleId="TableGrid">
    <w:name w:val="Table Grid"/>
    <w:basedOn w:val="TableNormal"/>
    <w:uiPriority w:val="59"/>
    <w:rsid w:val="00E5300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40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053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F76B1F4A04E428C9598EC5F5BFFCF" ma:contentTypeVersion="17" ma:contentTypeDescription="Create a new document." ma:contentTypeScope="" ma:versionID="5b83ab34ad3264703a2265403fc5dd73">
  <xsd:schema xmlns:xsd="http://www.w3.org/2001/XMLSchema" xmlns:xs="http://www.w3.org/2001/XMLSchema" xmlns:p="http://schemas.microsoft.com/office/2006/metadata/properties" xmlns:ns2="dd469c6f-c13f-4f7e-a574-872364f840a7" xmlns:ns3="c82a2bb0-abcd-42e9-a025-7dfb7b996e9f" targetNamespace="http://schemas.microsoft.com/office/2006/metadata/properties" ma:root="true" ma:fieldsID="9f3429a1e5c1319802b7bb368b24a755" ns2:_="" ns3:_="">
    <xsd:import namespace="dd469c6f-c13f-4f7e-a574-872364f840a7"/>
    <xsd:import namespace="c82a2bb0-abcd-42e9-a025-7dfb7b996e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9c6f-c13f-4f7e-a574-872364f840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a2bb0-abcd-42e9-a025-7dfb7b996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3d7a5-b75b-42f4-9e14-ad43c93d4e5e}" ma:internalName="TaxCatchAll" ma:showField="CatchAllData" ma:web="c82a2bb0-abcd-42e9-a025-7dfb7b996e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2a2bb0-abcd-42e9-a025-7dfb7b996e9f" xsi:nil="true"/>
    <lcf76f155ced4ddcb4097134ff3c332f xmlns="dd469c6f-c13f-4f7e-a574-872364f840a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8C0145-CD8C-4340-83E4-8FD34D345A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DE7463-A2A5-4802-A1F1-9706083659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9c6f-c13f-4f7e-a574-872364f840a7"/>
    <ds:schemaRef ds:uri="c82a2bb0-abcd-42e9-a025-7dfb7b996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569C22-3209-4994-BEB9-9A3ACD86FFE6}">
  <ds:schemaRefs>
    <ds:schemaRef ds:uri="http://schemas.microsoft.com/office/2006/metadata/properties"/>
    <ds:schemaRef ds:uri="http://schemas.microsoft.com/office/infopath/2007/PartnerControls"/>
    <ds:schemaRef ds:uri="c82a2bb0-abcd-42e9-a025-7dfb7b996e9f"/>
    <ds:schemaRef ds:uri="dd469c6f-c13f-4f7e-a574-872364f840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TheBeacon</dc:creator>
  <cp:lastModifiedBy>Sophie Irving</cp:lastModifiedBy>
  <cp:revision>26</cp:revision>
  <cp:lastPrinted>2025-09-22T13:51:00Z</cp:lastPrinted>
  <dcterms:created xsi:type="dcterms:W3CDTF">2025-09-02T08:30:00Z</dcterms:created>
  <dcterms:modified xsi:type="dcterms:W3CDTF">2025-09-26T15:02:00Z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0x010100800F76B1F4A04E428C9598EC5F5BFFCF</vt:lpwstr>
  </property>
</Properties>
</file>